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D6C4" w14:textId="364984DE" w:rsidR="00C41620" w:rsidRDefault="00ED78F1">
      <w:r>
        <w:t>Underhållsplan</w:t>
      </w:r>
    </w:p>
    <w:p w14:paraId="3D7AFEEF" w14:textId="3292D8D6" w:rsidR="00ED78F1" w:rsidRDefault="00ED78F1"/>
    <w:p w14:paraId="4695648E" w14:textId="0ED9FF47" w:rsidR="00ED78F1" w:rsidRDefault="00ED78F1">
      <w:r>
        <w:t>Under 2023 har vi en plan på att göra dessa åtgärder på vår gemensamma byggnad, Soprummet på Jonas Wenströms gata/Växelströmsgatan.</w:t>
      </w:r>
    </w:p>
    <w:p w14:paraId="5C22F120" w14:textId="43894A84" w:rsidR="00ED78F1" w:rsidRDefault="00ED78F1"/>
    <w:p w14:paraId="719F6244" w14:textId="06D24BCA" w:rsidR="00ED78F1" w:rsidRDefault="00ED78F1" w:rsidP="00ED78F1">
      <w:pPr>
        <w:pStyle w:val="Liststycke"/>
        <w:numPr>
          <w:ilvl w:val="0"/>
          <w:numId w:val="1"/>
        </w:numPr>
      </w:pPr>
      <w:r>
        <w:t xml:space="preserve">Yttre målning av byggnaden med färg som är bra mot klotter (lättare att enkelt putsa bort klottret). </w:t>
      </w:r>
      <w:r>
        <w:br/>
      </w:r>
    </w:p>
    <w:p w14:paraId="4CB22A72" w14:textId="6E6E064D" w:rsidR="00ED78F1" w:rsidRDefault="00ED78F1" w:rsidP="00ED78F1">
      <w:pPr>
        <w:pStyle w:val="Liststycke"/>
        <w:numPr>
          <w:ilvl w:val="0"/>
          <w:numId w:val="1"/>
        </w:numPr>
      </w:pPr>
      <w:r>
        <w:t>Kärl- och golvtvätt 2–4 gånger</w:t>
      </w:r>
      <w:r>
        <w:br/>
      </w:r>
    </w:p>
    <w:p w14:paraId="67D7FBD4" w14:textId="7FEBFE72" w:rsidR="00ED78F1" w:rsidRDefault="00ED78F1" w:rsidP="00ED78F1">
      <w:pPr>
        <w:pStyle w:val="Liststycke"/>
        <w:numPr>
          <w:ilvl w:val="0"/>
          <w:numId w:val="1"/>
        </w:numPr>
      </w:pPr>
      <w:r>
        <w:t>Rensning av rännor</w:t>
      </w:r>
    </w:p>
    <w:p w14:paraId="1B8D4AD6" w14:textId="4E657AFC" w:rsidR="00ED78F1" w:rsidRDefault="00ED78F1" w:rsidP="00ED78F1"/>
    <w:p w14:paraId="262BE4BF" w14:textId="3042B4EC" w:rsidR="00ED78F1" w:rsidRDefault="00ED78F1" w:rsidP="00ED78F1">
      <w:r>
        <w:t>Beräknade kostnader ca 20 000–25 000kr.</w:t>
      </w:r>
    </w:p>
    <w:p w14:paraId="3166CF90" w14:textId="77777777" w:rsidR="00ED78F1" w:rsidRDefault="00ED78F1" w:rsidP="00ED78F1"/>
    <w:sectPr w:rsidR="00ED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190C"/>
    <w:multiLevelType w:val="hybridMultilevel"/>
    <w:tmpl w:val="2B8E5F84"/>
    <w:lvl w:ilvl="0" w:tplc="6FF44E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37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F1"/>
    <w:rsid w:val="00C41620"/>
    <w:rsid w:val="00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57E9"/>
  <w15:chartTrackingRefBased/>
  <w15:docId w15:val="{691ABA19-24CD-4260-A33E-C769B1AE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291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Sirwa Hesami</dc:creator>
  <cp:keywords/>
  <dc:description/>
  <cp:lastModifiedBy>Sirwa Hesami</cp:lastModifiedBy>
  <cp:revision>1</cp:revision>
  <dcterms:created xsi:type="dcterms:W3CDTF">2023-03-28T08:06:00Z</dcterms:created>
  <dcterms:modified xsi:type="dcterms:W3CDTF">2023-03-28T08:13:00Z</dcterms:modified>
</cp:coreProperties>
</file>